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1F" w:rsidRPr="00E1461F" w:rsidRDefault="00E1461F" w:rsidP="00E146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1461F">
        <w:rPr>
          <w:rFonts w:ascii="Times New Roman" w:hAnsi="Times New Roman" w:cs="Times New Roman"/>
          <w:b/>
          <w:sz w:val="30"/>
          <w:szCs w:val="30"/>
        </w:rPr>
        <w:t xml:space="preserve">ИСТОРИЧЕСКАЯ СПРАВКА </w:t>
      </w:r>
    </w:p>
    <w:p w:rsidR="004555A2" w:rsidRPr="00E1461F" w:rsidRDefault="00E1461F" w:rsidP="00E146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1461F">
        <w:rPr>
          <w:rFonts w:ascii="Times New Roman" w:hAnsi="Times New Roman" w:cs="Times New Roman"/>
          <w:b/>
          <w:sz w:val="30"/>
          <w:szCs w:val="30"/>
        </w:rPr>
        <w:t>к уроку, посвященному Дню народного единства</w:t>
      </w:r>
    </w:p>
    <w:p w:rsidR="00E1461F" w:rsidRPr="00E1461F" w:rsidRDefault="00E1461F" w:rsidP="00E146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1461F" w:rsidRPr="00E1461F" w:rsidRDefault="00E1461F" w:rsidP="00E1461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E1461F">
        <w:rPr>
          <w:rFonts w:ascii="Times New Roman" w:hAnsi="Times New Roman"/>
          <w:b/>
          <w:bCs/>
          <w:i/>
          <w:iCs/>
          <w:sz w:val="30"/>
          <w:szCs w:val="30"/>
        </w:rPr>
        <w:t>1. Трагедия разъединения белорусского народа в датах</w:t>
      </w:r>
    </w:p>
    <w:p w:rsidR="00E1461F" w:rsidRPr="00E1461F" w:rsidRDefault="00E1461F" w:rsidP="00E1461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Событие</w:t>
            </w:r>
          </w:p>
        </w:tc>
      </w:tr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11 ноября 1918 г.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Объявление независимости Польши</w:t>
            </w:r>
          </w:p>
        </w:tc>
      </w:tr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 xml:space="preserve">1 января 1919 г. 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Образование Социалистической Советской Республики Беларуси (ССРБ)</w:t>
            </w:r>
          </w:p>
        </w:tc>
      </w:tr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Февраль 1919 г.</w:t>
            </w:r>
          </w:p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 xml:space="preserve">Март 1921 г. 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Польско-советская война</w:t>
            </w:r>
          </w:p>
        </w:tc>
      </w:tr>
      <w:tr w:rsidR="00E1461F" w:rsidRPr="00E1461F" w:rsidTr="00E1461F">
        <w:tc>
          <w:tcPr>
            <w:tcW w:w="2689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18 марта 1921 г.</w:t>
            </w:r>
          </w:p>
        </w:tc>
        <w:tc>
          <w:tcPr>
            <w:tcW w:w="6520" w:type="dxa"/>
          </w:tcPr>
          <w:p w:rsidR="00E1461F" w:rsidRPr="00E1461F" w:rsidRDefault="00E1461F" w:rsidP="00E146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61F">
              <w:rPr>
                <w:rFonts w:ascii="Times New Roman" w:hAnsi="Times New Roman" w:cs="Times New Roman"/>
                <w:sz w:val="30"/>
                <w:szCs w:val="30"/>
              </w:rPr>
              <w:t>Рижский мирный договор</w:t>
            </w:r>
          </w:p>
        </w:tc>
      </w:tr>
    </w:tbl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Польша с момента объявления независимости заявляла о территориальных претензиях на белорусские земли, которые польские власти считали «исторически» своими. В феврале 1919 года Польша начала агрессию против Социалистической Советской Республики Беларуси под лозунгом возрождения Польского государства в границах 1772 года. Советская Россия (РСФСР) потерпела поражение от Польши. В этих обстоятельствах Польша могла временно диктовать свои условия. По условиям Рижского мирного договора, заключенного 18 марта 1921 г., к Польше отошла почти половина территории Беларуси (свыше 110 тыс. кв. км с населением около 4,5 млн человек). Тогда судьба Беларуси решилась без представителей нашей страны. Польша не признала полномочий белорусской делегации; переговоры вела российско-украинская делегация.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2. Положение Западной Беларуси в 1921-1939 гг.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2.1. Территории Западной Беларуси поляки называли северо-восточной окраиной польского государства («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крэсы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всходне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»). 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2.2. Территория Западной Беларуси являлась отсталым аграрно-сырьевым регионом и использовалась Польшей, прежде всего, как источник сырья, дешевой рабочей силы и рынок сбыта. </w:t>
      </w: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городах из-за спада в промышленности росла безработица</w:t>
      </w:r>
      <w:r w:rsidRPr="00E1461F">
        <w:rPr>
          <w:rFonts w:ascii="Times New Roman" w:hAnsi="Times New Roman" w:cs="Times New Roman"/>
          <w:sz w:val="30"/>
          <w:szCs w:val="30"/>
        </w:rPr>
        <w:t>. Крестьяне, составлявшие подавляющее большинство населения Западной Беларуси, страдали от малоземелья. При этом земли раздавались польским помещикам, офицерам польской армии-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осадникам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, </w:t>
      </w: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сельской буржуазии католического вероисповедания.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2.3. По условиям Рижского мирного договора Польша должна была гарантировать белорусам все права и свободы, право на использование белорусского языка, свободу вероисповедания в составе польского государства. Однако правительство Польши не выполняло положения </w:t>
      </w:r>
      <w:r w:rsidRPr="00E1461F">
        <w:rPr>
          <w:rFonts w:ascii="Times New Roman" w:hAnsi="Times New Roman" w:cs="Times New Roman"/>
          <w:sz w:val="30"/>
          <w:szCs w:val="30"/>
        </w:rPr>
        <w:lastRenderedPageBreak/>
        <w:t xml:space="preserve">Рижского договора. Польские власти проводили в Западной Беларуси колониальную политику, направленную на уничтожение этнокультурной самобытности белорусского народа. </w:t>
      </w: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Польская политика ассимиляции сводилась к трем требованиям: местное население должно было думать по-польски, учиться по-польски и в духе польской государственности.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Белорусский язык постепенно исключался из употребления в государственных органах и в учебных заведениях.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При приеме на должности в органы местного самоуправления предпочтение отдавалось полякам.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До оккупации Польшей в Западной Беларуси действовало около 400 начальных белорусских школ, две учительские семинарии и пять гимназий. В 1939 году здесь уже не было ни одной белорусской школы, национального театра или библиотеки. В Западной Беларуси не было ни одного учреждения высшего образования.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В 1936 году в Полесском воеводстве около </w:t>
      </w:r>
      <w:r w:rsidRPr="00E1461F">
        <w:rPr>
          <w:rFonts w:ascii="Times New Roman" w:hAnsi="Times New Roman" w:cs="Times New Roman"/>
          <w:b/>
          <w:bCs/>
          <w:sz w:val="30"/>
          <w:szCs w:val="30"/>
        </w:rPr>
        <w:t>22 %</w:t>
      </w:r>
      <w:r w:rsidRPr="00E1461F">
        <w:rPr>
          <w:rFonts w:ascii="Times New Roman" w:hAnsi="Times New Roman" w:cs="Times New Roman"/>
          <w:sz w:val="30"/>
          <w:szCs w:val="30"/>
        </w:rPr>
        <w:t xml:space="preserve"> детей не были охвачены начальным образованием. Во многих регионах Западной Беларуси существовали т.н. «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бесшкольные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округа».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Белорусские газеты закрывались буквально после выхода нескольких номеров.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Белорусские организации, осуществлявшие культурно-просветительскую деятельность, к 1939 г. были ликвидированы. </w:t>
      </w:r>
      <w:r w:rsidRPr="00E1461F">
        <w:rPr>
          <w:rFonts w:ascii="Times New Roman" w:hAnsi="Times New Roman" w:cs="Times New Roman"/>
          <w:sz w:val="30"/>
          <w:szCs w:val="30"/>
        </w:rPr>
        <w:t>Их крупнейшие деятели были выселены либо заключены в концлагерь в местечке Береза-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Картузская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2.4. Польские власти жестоко подавляли любое желание белорусов «называться людьми».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В конце 1923 года в тюрьмах Западной Беларуси насчитывалось </w:t>
      </w:r>
      <w:r w:rsidRPr="00E1461F">
        <w:rPr>
          <w:rFonts w:ascii="Times New Roman" w:hAnsi="Times New Roman" w:cs="Times New Roman"/>
          <w:b/>
          <w:bCs/>
          <w:sz w:val="30"/>
          <w:szCs w:val="30"/>
        </w:rPr>
        <w:t>1,3 тыс.</w:t>
      </w:r>
      <w:r w:rsidRPr="00E1461F">
        <w:rPr>
          <w:rFonts w:ascii="Times New Roman" w:hAnsi="Times New Roman" w:cs="Times New Roman"/>
          <w:sz w:val="30"/>
          <w:szCs w:val="30"/>
        </w:rPr>
        <w:t> политических заключенных, в том же году к смертной казни были приговорены 109 человек, подавляющее большинство – белорусские патриоты.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1934 г. тысячи «общественно опасных элементов» оказались в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Березо-Картузском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концентрационном лагере</w:t>
      </w:r>
      <w:r w:rsidRPr="00E1461F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Березо-Картузский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концентрационный лагерь функционировал с июня 1934 г. по 17 сентября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 xml:space="preserve">1939 г. </w:t>
      </w: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 местечке Береза-</w:t>
      </w:r>
      <w:proofErr w:type="spellStart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Картузская</w:t>
      </w:r>
      <w:proofErr w:type="spellEnd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Полесского воеводства (сейчас </w:t>
      </w:r>
      <w:proofErr w:type="spellStart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г.Береза</w:t>
      </w:r>
      <w:proofErr w:type="spellEnd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, Брестская область). Режим в лагере не уступал порядкам в концлагерях нацистской Германии.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/>
          <w:iCs/>
          <w:sz w:val="30"/>
          <w:szCs w:val="30"/>
        </w:rPr>
        <w:t>В нем содержались по обвинению в «антигосударственной деятельности»</w:t>
      </w: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противники действующей власти: коммунисты, евреи, поляки, украинцы, белорусы и лица других национальностей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. По данным открытых источников, общее количество заключенных за весь период существования лагеря оценивается порядка в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 тыс.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 человек. </w:t>
      </w: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О невыносимых условиях нахождения в концлагере как нельзя лучше </w:t>
      </w: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lastRenderedPageBreak/>
        <w:t xml:space="preserve">свидетельствуют слова первого коменданта концлагеря, </w:t>
      </w:r>
      <w:proofErr w:type="spellStart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подинспектора</w:t>
      </w:r>
      <w:proofErr w:type="spellEnd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польской полиции </w:t>
      </w:r>
      <w:proofErr w:type="spellStart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Б.Греффнера</w:t>
      </w:r>
      <w:proofErr w:type="spellEnd"/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о том, что из лагеря есть только две дороги: в больницу или могилу.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Полонизация и кровавое усмирение жителей «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крэсаў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усходнiх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» вызвало массовое возмущение белорусов. Вначале были демонстрации и забастовки, а в 1922 году развернулась партизанская борьба.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3. Воссоединение Западной Беларуси и БССР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После начала Второй мировой войны 1 сентября 1939 г. Польша потерпела сокрушительное поражение от войск вермахта. Советско-польские договоры утратили свою силу. В обстановке краха Польского государства Красная Армия 17 сентября 1939 г. ввела войска на территорию Западной Беларуси и Западной Украины.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На освобожденных землях Беларуси и Украины были проведены выборы представительных органов, которые проголосовали за вхождение в состав соответственно БССР и УССР.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единогласно принятой Декларации о государственной власти подчеркивалось, что «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Беларускі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народны сход,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які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выказвае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непахісную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волю і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жаданне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народаў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Заходняй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абвяшчае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ўсей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тэрыторыі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Заходняй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ўстанаўленне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Савецкай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улады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Также 29 октября 1939 г. единогласно были приняты: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Декларация о вхождении Западной Беларуси в состав БССР, где подчеркивалось, что воля белорусского народа является высшим законом, и постановлялось: «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Прасіць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Вярхоўны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Савет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Саюза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Савецкіх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Сацыялістычных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Рэспублік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прыняць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Заходнюю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Беларусь у склад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Савецкага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Саюза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Беларускай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Савецкай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Сацыялістычнай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Рэспублікі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з’яднаць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беларускі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народ у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адзіную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дзяржаву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пакласці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тым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самым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канец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раз’яднанню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беларускага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народа»;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Декларация о конфискации помещичьих земель,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Декларация о национализации банков и крупной промышленности.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 юридически-правового оформления факта вхождения Западной Беларуси в состав Советского Союза был завершен решениями внеочередной 5 сессии Верховного Совета СССР 2 ноября и 3 внеочередной сессии Верховного Совета БССР 14 ноября </w:t>
      </w:r>
      <w:r w:rsidRPr="00E1461F">
        <w:rPr>
          <w:rFonts w:ascii="Times New Roman" w:hAnsi="Times New Roman" w:cs="Times New Roman"/>
          <w:sz w:val="30"/>
          <w:szCs w:val="30"/>
        </w:rPr>
        <w:t>1939 г</w:t>
      </w:r>
      <w:bookmarkStart w:id="0" w:name="_GoBack"/>
      <w:bookmarkEnd w:id="0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Эти исторические события восстановили территориальную целостность республики и объединили белорусский народ, увеличив почти вдвое территорию Беларуси. Н</w:t>
      </w:r>
      <w:r w:rsidRPr="00E1461F">
        <w:rPr>
          <w:rFonts w:ascii="Times New Roman" w:hAnsi="Times New Roman" w:cs="Times New Roman"/>
          <w:sz w:val="30"/>
          <w:szCs w:val="30"/>
        </w:rPr>
        <w:t xml:space="preserve">аселение республики составило более 10 млн человек. Белорусы получили возможность развивать свою государственность в рамках единого национально-территориального образования.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западнобелорусских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землях были созданы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Барановичская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Белостокская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Брестская,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Вилейская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Пинская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области.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lastRenderedPageBreak/>
        <w:t>За короткий промежуток времени были проведены значительные социально-экономические преобразования в интересах большинства населения.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</w:pPr>
      <w:proofErr w:type="spellStart"/>
      <w:r w:rsidRPr="00E1461F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Справочно</w:t>
      </w:r>
      <w:proofErr w:type="spellEnd"/>
      <w:r w:rsidRPr="00E1461F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Если в 1938 г. в западных областях Беларуси было лишь около 80 больниц и около 1000 врачей, то в конце 1940 г. здесь имелось 243 больницы и родильных дома, 207 поликлиник и амбулаторий, в медицинских учреждениях работало 1755 врачей и 5585 медицинских работников среднего звена.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 xml:space="preserve">Если в 1937/1938 учебном году в Западной Беларуси действовало около 4670 школ, в которых обучение происходило на польском языке, то в 1940/1941 учебном году уже работало 5959 школ, причем более 4500 из них вели обучение на белорусском языке, а остальные – на русском, польском, еврейском и литовском языках.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В западных областях БССР были открыты 5 высших учебных заведений и 25 средних специальных. Открылись 5 театров, действовали 220 библиотек.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Началось строительство новых фабрик и заводов. Оборудование для них завозилось из России, Украины и восточных областей БССР. В конце 1940 г.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г. и составил 27,6% промышленного производства республики, до 1941 г. безработица в регионе практически была ликвидирована.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E1461F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4. Историческое значение воссоединения белорусского народа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Воссоединение Западной Беларуси с БССР имеет большое историческое значение для белорусов: 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4.1. Опираясь на экономический и научно-технический потенциал всей страны, Западная Беларусь после воссоединения сделала значительный шаг в социально-экономическом развитии и осуществлении культурных преобразований. Создавались новые отрасли промышленности: машиностроительная, химическая, электронная, текстильная. Постепенно улучшалось и сельское хозяйство.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4.2. Воссоединение Западной Беларуси с БССР, как и Западной Украины с УССР, положительно повлияло на ход мировой истории. Оно позволило сорвать гитлеровский блицкриг летом 1941 г. и стало одним из важных факторов разгрома Германии и ее союзников в годы Великой Отечественной войны. 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«</w:t>
      </w:r>
      <w:r w:rsidRPr="00E1461F">
        <w:rPr>
          <w:rFonts w:ascii="Times New Roman" w:hAnsi="Times New Roman" w:cs="Times New Roman"/>
          <w:i/>
          <w:sz w:val="30"/>
          <w:szCs w:val="30"/>
        </w:rPr>
        <w:t xml:space="preserve">Это событие на целых два года остановило безумный блицкриг нацистской Германии. Более того, повлияло на исход Великой </w:t>
      </w:r>
      <w:r w:rsidRPr="00E1461F">
        <w:rPr>
          <w:rFonts w:ascii="Times New Roman" w:hAnsi="Times New Roman" w:cs="Times New Roman"/>
          <w:i/>
          <w:sz w:val="30"/>
          <w:szCs w:val="30"/>
        </w:rPr>
        <w:lastRenderedPageBreak/>
        <w:t>Отечественной войны... Если бы граница проходила тогда под Минском, Москва бы не устояла</w:t>
      </w:r>
      <w:r w:rsidRPr="00E1461F">
        <w:rPr>
          <w:rFonts w:ascii="Times New Roman" w:hAnsi="Times New Roman" w:cs="Times New Roman"/>
          <w:sz w:val="30"/>
          <w:szCs w:val="30"/>
        </w:rPr>
        <w:t xml:space="preserve">» (из выступления 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на патриотическом форуме «Это НАША история!» 17 сентября 2022 г.).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4.3. Это историческое событие предотвратило угрозу полонизации белорусов, способствовало консолидации белорусской нации. 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Осенью 1939 г. территория Беларуси вновь обрела целостность. С этого времени национальное единство явилось важнейшей предпосылкой для стремительного национально-государственного развития, общего поступательного движения к прогрессу.</w:t>
      </w:r>
    </w:p>
    <w:p w:rsidR="00E1461F" w:rsidRPr="00E1461F" w:rsidRDefault="00E1461F" w:rsidP="00E14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Для Беларуси и белорусского народа воссоединение – это акт исторической справедливости, одно из важнейших общественно-политических, социально-экономических, </w:t>
      </w:r>
      <w:proofErr w:type="spellStart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этнонациональных</w:t>
      </w:r>
      <w:proofErr w:type="spellEnd"/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культурных событий XX столетия.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5. Современные оценки воссоединения белорусского народа в зарубежных странах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На Западе продолжаются попытки всячески «обелить» политику польского правительства в 1930-х годах, а вину за разгром Польши возложить на руководство СССР. Польские политики оценивают 17 сентября 1939 г. как </w:t>
      </w:r>
      <w:r w:rsidRPr="00E1461F">
        <w:rPr>
          <w:rFonts w:ascii="Times New Roman" w:hAnsi="Times New Roman" w:cs="Times New Roman"/>
          <w:iCs/>
          <w:sz w:val="30"/>
          <w:szCs w:val="30"/>
        </w:rPr>
        <w:t>акт порабощения и террора, одно из самых трагических событий в новейшей истории Польши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».</w:t>
      </w:r>
      <w:r w:rsidRPr="00E1461F">
        <w:rPr>
          <w:rFonts w:ascii="Times New Roman" w:hAnsi="Times New Roman" w:cs="Times New Roman"/>
          <w:sz w:val="30"/>
          <w:szCs w:val="30"/>
        </w:rPr>
        <w:t> 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Польские политики-реваншисты мечтают воссоздать «Третью Речь 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Посполитую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», активно участвовать в создании антироссийских блоков. Следствием такой политики являются, в том числе, кампании по десоветизации и героизации нацистских преступников и их пособников.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 xml:space="preserve">Неизвестно, воевали ли бойцы Армии 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Крайовой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против оккупантов-карателей за спасение жителей белорусских православных деревень. Но есть страшные данные о карательных акциях «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аковцев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» против белорусского населения и советских партизан. Зачастую вместе с немцами и полицаями.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/>
          <w:iCs/>
          <w:sz w:val="30"/>
          <w:szCs w:val="30"/>
        </w:rPr>
        <w:t>Например, командир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Столбцовского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отряда Армии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Крайовой</w:t>
      </w:r>
      <w:proofErr w:type="spellEnd"/>
      <w:r w:rsidRPr="00E1461F">
        <w:rPr>
          <w:rFonts w:ascii="Times New Roman" w:hAnsi="Times New Roman" w:cs="Times New Roman"/>
          <w:i/>
          <w:iCs/>
          <w:sz w:val="30"/>
          <w:szCs w:val="30"/>
        </w:rPr>
        <w:t>, капитан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Пильх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(позывной «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Гура</w:t>
      </w:r>
      <w:proofErr w:type="spellEnd"/>
      <w:r w:rsidRPr="00E1461F">
        <w:rPr>
          <w:rFonts w:ascii="Times New Roman" w:hAnsi="Times New Roman" w:cs="Times New Roman"/>
          <w:i/>
          <w:iCs/>
          <w:sz w:val="30"/>
          <w:szCs w:val="30"/>
        </w:rPr>
        <w:t>») в своих мемуарах написал, что его легионеры с декабря 1943 г. по июнь 1944 г. «уничтожили 6 тыс. большевиков». Среди этих «большевиков» значительную часть составляли женщины и дети. Наши, белорусские…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/>
          <w:iCs/>
          <w:sz w:val="30"/>
          <w:szCs w:val="30"/>
        </w:rPr>
        <w:t>В 1946 году 3-я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Виленская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бригада под командованием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Ромуальда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«Бурого» Райса сожгла вместе с жителями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5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белорусских православных деревень в восточной Польше.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Были зверски убиты около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80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человек. Впоследствии это массовое убийство было признано актом геноцида.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61F">
        <w:rPr>
          <w:rFonts w:ascii="Times New Roman" w:hAnsi="Times New Roman" w:cs="Times New Roman"/>
          <w:i/>
          <w:iCs/>
          <w:sz w:val="30"/>
          <w:szCs w:val="30"/>
        </w:rPr>
        <w:t>Р.Райс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/>
          <w:iCs/>
          <w:sz w:val="30"/>
          <w:szCs w:val="30"/>
        </w:rPr>
        <w:t>был арестован властями советской Польши и казнен в 1949 году.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lastRenderedPageBreak/>
        <w:t>В XXI веке польские националисты ежегодно проходят маршем в г. </w:t>
      </w:r>
      <w:proofErr w:type="spellStart"/>
      <w:r w:rsidRPr="00E1461F">
        <w:rPr>
          <w:rFonts w:ascii="Times New Roman" w:hAnsi="Times New Roman" w:cs="Times New Roman"/>
          <w:sz w:val="30"/>
          <w:szCs w:val="30"/>
        </w:rPr>
        <w:t>Гайновке</w:t>
      </w:r>
      <w:proofErr w:type="spellEnd"/>
      <w:r w:rsidRPr="00E1461F">
        <w:rPr>
          <w:rFonts w:ascii="Times New Roman" w:hAnsi="Times New Roman" w:cs="Times New Roman"/>
          <w:sz w:val="30"/>
          <w:szCs w:val="30"/>
        </w:rPr>
        <w:t>, где у многих белорусов (уже после войны!) погибли родственники и близкие люди. «Марш проклятых солдат» устраивается в честь участников антисоветского подполья 1940–1950-х гг.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146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6. Празднование воссоединения Западной Беларуси и БССР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46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Учитывая, что дата 17 сентября 1939 г. является символом восстановления исторической справедливости в отношении белорусского народа, разделенного против его воли в 1921 г. по условиям Рижского мирного договора, Указом Президента Республики Беларусь от 7 июня 2021 № 206 в нашей стране учрежден государственный праздник − День народного единства, который отмечается ежегодно, 17 сентября.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В суверенной Беларуси День народного единства по-настоящему народный праздник.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По результатам республиканского опроса, проведенного в 2023 году Институтом социологии НАН Беларуси, более двух третей наших граждан поддерживают идейный смысл, заложенный в праздновании Дня народного единства (71 %).  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sz w:val="30"/>
          <w:szCs w:val="30"/>
        </w:rPr>
        <w:t>В рамках празднования воссоединения Западной Беларуси и БССР в республике ежегодно проводится много мероприятий патриотической направленности.</w:t>
      </w:r>
    </w:p>
    <w:p w:rsidR="00E1461F" w:rsidRPr="00E1461F" w:rsidRDefault="00E1461F" w:rsidP="00E1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Cs/>
          <w:sz w:val="30"/>
          <w:szCs w:val="30"/>
        </w:rPr>
        <w:t>Национальная киностудия «</w:t>
      </w:r>
      <w:proofErr w:type="spellStart"/>
      <w:r w:rsidRPr="00E1461F">
        <w:rPr>
          <w:rFonts w:ascii="Times New Roman" w:hAnsi="Times New Roman" w:cs="Times New Roman"/>
          <w:iCs/>
          <w:sz w:val="30"/>
          <w:szCs w:val="30"/>
        </w:rPr>
        <w:t>Беларусьфильм</w:t>
      </w:r>
      <w:proofErr w:type="spellEnd"/>
      <w:r w:rsidRPr="00E1461F">
        <w:rPr>
          <w:rFonts w:ascii="Times New Roman" w:hAnsi="Times New Roman" w:cs="Times New Roman"/>
          <w:iCs/>
          <w:sz w:val="30"/>
          <w:szCs w:val="30"/>
        </w:rPr>
        <w:t>» в 2023 году выпустила художественный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Cs/>
          <w:iCs/>
          <w:sz w:val="30"/>
          <w:szCs w:val="30"/>
        </w:rPr>
        <w:t>фильм «На другом берегу»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Cs/>
          <w:sz w:val="30"/>
          <w:szCs w:val="30"/>
        </w:rPr>
        <w:t>о событиях 1920-х годов в Западной Беларуси, а к 17 сентября 2024 г. – документально-игровой фильм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bCs/>
          <w:iCs/>
          <w:sz w:val="30"/>
          <w:szCs w:val="30"/>
        </w:rPr>
        <w:t>«Культурный код»</w:t>
      </w:r>
      <w:r w:rsidRPr="00E1461F">
        <w:rPr>
          <w:rFonts w:ascii="Times New Roman" w:hAnsi="Times New Roman" w:cs="Times New Roman"/>
          <w:sz w:val="30"/>
          <w:szCs w:val="30"/>
        </w:rPr>
        <w:t xml:space="preserve"> </w:t>
      </w:r>
      <w:r w:rsidRPr="00E1461F">
        <w:rPr>
          <w:rFonts w:ascii="Times New Roman" w:hAnsi="Times New Roman" w:cs="Times New Roman"/>
          <w:iCs/>
          <w:sz w:val="30"/>
          <w:szCs w:val="30"/>
        </w:rPr>
        <w:t>о наших государственных символах.</w:t>
      </w:r>
    </w:p>
    <w:p w:rsidR="00C83F88" w:rsidRDefault="00E1461F" w:rsidP="0000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61F">
        <w:rPr>
          <w:rFonts w:ascii="Times New Roman" w:hAnsi="Times New Roman" w:cs="Times New Roman"/>
          <w:iCs/>
          <w:sz w:val="30"/>
          <w:szCs w:val="30"/>
        </w:rPr>
        <w:t>Традиционно, начиная с 2021 года, в преддверии праздника в стране проводится Республиканская информационно</w:t>
      </w:r>
      <w:r w:rsidRPr="00E1461F">
        <w:rPr>
          <w:rFonts w:ascii="Cambria Math" w:hAnsi="Cambria Math" w:cs="Cambria Math"/>
          <w:iCs/>
          <w:sz w:val="30"/>
          <w:szCs w:val="30"/>
        </w:rPr>
        <w:t>‐</w:t>
      </w:r>
      <w:r w:rsidRPr="00E1461F">
        <w:rPr>
          <w:rFonts w:ascii="Times New Roman" w:hAnsi="Times New Roman" w:cs="Times New Roman"/>
          <w:iCs/>
          <w:sz w:val="30"/>
          <w:szCs w:val="30"/>
        </w:rPr>
        <w:t xml:space="preserve">просветительская акция «Беларусь </w:t>
      </w:r>
      <w:proofErr w:type="spellStart"/>
      <w:r w:rsidRPr="00E1461F">
        <w:rPr>
          <w:rFonts w:ascii="Times New Roman" w:hAnsi="Times New Roman" w:cs="Times New Roman"/>
          <w:iCs/>
          <w:sz w:val="30"/>
          <w:szCs w:val="30"/>
        </w:rPr>
        <w:t>адзiная</w:t>
      </w:r>
      <w:proofErr w:type="spellEnd"/>
      <w:r w:rsidRPr="00E1461F">
        <w:rPr>
          <w:rFonts w:ascii="Times New Roman" w:hAnsi="Times New Roman" w:cs="Times New Roman"/>
          <w:iCs/>
          <w:sz w:val="30"/>
          <w:szCs w:val="30"/>
        </w:rPr>
        <w:t>», направленная на консолидацию патриотических сил, обсуждение актуальных вопросов и продвижение достижений суверенной Беларуси. В рамках акции проводятся открытые диалоги с участием лидеров крупных общественных объединений страны, таких как Федерация профсоюзов, «Белая Русь», БРСМ, Белорусский союз женщин и Белорусское общественное объединение ветеранов. Особое внимание в рамках акции уделяется молодежи и развитию страны на современном этапе.</w:t>
      </w:r>
    </w:p>
    <w:sectPr w:rsidR="00C83F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98" w:rsidRDefault="006B6698" w:rsidP="00E1461F">
      <w:pPr>
        <w:spacing w:after="0" w:line="240" w:lineRule="auto"/>
      </w:pPr>
      <w:r>
        <w:separator/>
      </w:r>
    </w:p>
  </w:endnote>
  <w:endnote w:type="continuationSeparator" w:id="0">
    <w:p w:rsidR="006B6698" w:rsidRDefault="006B6698" w:rsidP="00E1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126787"/>
      <w:docPartObj>
        <w:docPartGallery w:val="Page Numbers (Bottom of Page)"/>
        <w:docPartUnique/>
      </w:docPartObj>
    </w:sdtPr>
    <w:sdtEndPr/>
    <w:sdtContent>
      <w:p w:rsidR="00E1461F" w:rsidRDefault="00E146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DDB">
          <w:rPr>
            <w:noProof/>
          </w:rPr>
          <w:t>6</w:t>
        </w:r>
        <w:r>
          <w:fldChar w:fldCharType="end"/>
        </w:r>
      </w:p>
    </w:sdtContent>
  </w:sdt>
  <w:p w:rsidR="00E1461F" w:rsidRDefault="00E146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98" w:rsidRDefault="006B6698" w:rsidP="00E1461F">
      <w:pPr>
        <w:spacing w:after="0" w:line="240" w:lineRule="auto"/>
      </w:pPr>
      <w:r>
        <w:separator/>
      </w:r>
    </w:p>
  </w:footnote>
  <w:footnote w:type="continuationSeparator" w:id="0">
    <w:p w:rsidR="006B6698" w:rsidRDefault="006B6698" w:rsidP="00E14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1F"/>
    <w:rsid w:val="000055E1"/>
    <w:rsid w:val="00430306"/>
    <w:rsid w:val="004555A2"/>
    <w:rsid w:val="006B6698"/>
    <w:rsid w:val="00C83F88"/>
    <w:rsid w:val="00E1461F"/>
    <w:rsid w:val="00F24413"/>
    <w:rsid w:val="00F24DDB"/>
    <w:rsid w:val="00F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9D3F-A179-49FB-9684-A77B7922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46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uiPriority w:val="99"/>
    <w:rsid w:val="00E1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1461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1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61F"/>
  </w:style>
  <w:style w:type="paragraph" w:styleId="a7">
    <w:name w:val="footer"/>
    <w:basedOn w:val="a"/>
    <w:link w:val="a8"/>
    <w:uiPriority w:val="99"/>
    <w:unhideWhenUsed/>
    <w:rsid w:val="00E1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Пташник</cp:lastModifiedBy>
  <cp:revision>4</cp:revision>
  <dcterms:created xsi:type="dcterms:W3CDTF">2025-09-09T04:24:00Z</dcterms:created>
  <dcterms:modified xsi:type="dcterms:W3CDTF">2025-09-12T11:53:00Z</dcterms:modified>
</cp:coreProperties>
</file>